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DB3" w:rsidRDefault="000F6DB3" w:rsidP="006046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33BFA0D0" wp14:editId="2CAAE7CE">
            <wp:extent cx="6112510" cy="8618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6DB3" w:rsidRDefault="000F6DB3" w:rsidP="006046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F6DB3" w:rsidRDefault="000F6DB3" w:rsidP="006046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F6DB3" w:rsidRDefault="000F6DB3" w:rsidP="006046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F6DB3" w:rsidRDefault="000F6DB3" w:rsidP="006046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Pr="00E1070D" w:rsidRDefault="006046FE" w:rsidP="006046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1070D">
        <w:rPr>
          <w:rFonts w:ascii="Times New Roman" w:hAnsi="Times New Roman" w:cs="Times New Roman"/>
          <w:sz w:val="28"/>
          <w:szCs w:val="28"/>
        </w:rPr>
        <w:lastRenderedPageBreak/>
        <w:t>- заслушивать на своих заседаниях доклады о проводимой работе по предупреждению коррупционных проявлений;</w:t>
      </w:r>
    </w:p>
    <w:p w:rsidR="006046FE" w:rsidRPr="00E1070D" w:rsidRDefault="006046FE" w:rsidP="006046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070D">
        <w:rPr>
          <w:rFonts w:ascii="Times New Roman" w:hAnsi="Times New Roman" w:cs="Times New Roman"/>
          <w:sz w:val="28"/>
          <w:szCs w:val="28"/>
        </w:rPr>
        <w:t xml:space="preserve">- в случае необходимости, в установленном порядке привлекать для проведения антикоррупционной экспертизы специалистов в определенной сфере правоотношений.  </w:t>
      </w:r>
    </w:p>
    <w:p w:rsidR="006046FE" w:rsidRPr="00E1070D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1070D">
        <w:rPr>
          <w:rFonts w:ascii="Times New Roman" w:hAnsi="Times New Roman" w:cs="Times New Roman"/>
          <w:sz w:val="28"/>
          <w:szCs w:val="28"/>
        </w:rPr>
        <w:t>. Состав и порядок работы комиссии</w:t>
      </w:r>
    </w:p>
    <w:p w:rsidR="006046FE" w:rsidRPr="00E1070D" w:rsidRDefault="006046FE" w:rsidP="006046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070D">
        <w:rPr>
          <w:rFonts w:ascii="Times New Roman" w:hAnsi="Times New Roman" w:cs="Times New Roman"/>
          <w:sz w:val="28"/>
          <w:szCs w:val="28"/>
        </w:rPr>
        <w:t>3.1. В состав комиссии входят представители администрации ДОУ, представители общественности, родители воспитанников (законные представители), работники Учреждения.</w:t>
      </w:r>
    </w:p>
    <w:p w:rsidR="006046FE" w:rsidRPr="00E1070D" w:rsidRDefault="006046FE" w:rsidP="006046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070D">
        <w:rPr>
          <w:rFonts w:ascii="Times New Roman" w:hAnsi="Times New Roman" w:cs="Times New Roman"/>
          <w:sz w:val="28"/>
          <w:szCs w:val="28"/>
        </w:rPr>
        <w:t>3.2. Из общего состава комиссии общим голосование членов комиссии избираются председатель и секретарь.</w:t>
      </w:r>
    </w:p>
    <w:p w:rsidR="006046FE" w:rsidRPr="00E1070D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070D">
        <w:rPr>
          <w:rFonts w:ascii="Times New Roman" w:hAnsi="Times New Roman" w:cs="Times New Roman"/>
          <w:sz w:val="28"/>
          <w:szCs w:val="28"/>
        </w:rPr>
        <w:t>Секретарь комиссии занимается подготовкой к заседанию комиссии, а также извещает членов комиссии о дате, времени и месте заседания, о вопросах, включенных в повестку дня, не позднее, чем за семь рабочих дней до дня заседания.</w:t>
      </w:r>
    </w:p>
    <w:p w:rsidR="006046FE" w:rsidRPr="00E1070D" w:rsidRDefault="006046FE" w:rsidP="006046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070D">
        <w:rPr>
          <w:rFonts w:ascii="Times New Roman" w:hAnsi="Times New Roman" w:cs="Times New Roman"/>
          <w:sz w:val="28"/>
          <w:szCs w:val="28"/>
        </w:rPr>
        <w:t xml:space="preserve">3.3. Состав комиссии утверждается </w:t>
      </w:r>
      <w:r>
        <w:rPr>
          <w:rFonts w:ascii="Times New Roman" w:hAnsi="Times New Roman" w:cs="Times New Roman"/>
          <w:sz w:val="28"/>
          <w:szCs w:val="28"/>
        </w:rPr>
        <w:t>приказом</w:t>
      </w:r>
      <w:r w:rsidRPr="00E1070D">
        <w:rPr>
          <w:rFonts w:ascii="Times New Roman" w:hAnsi="Times New Roman" w:cs="Times New Roman"/>
          <w:sz w:val="28"/>
          <w:szCs w:val="28"/>
        </w:rPr>
        <w:t xml:space="preserve"> руководителя</w:t>
      </w:r>
      <w:r w:rsidR="00E03C36">
        <w:rPr>
          <w:rFonts w:ascii="Times New Roman" w:hAnsi="Times New Roman" w:cs="Times New Roman"/>
          <w:sz w:val="28"/>
          <w:szCs w:val="28"/>
        </w:rPr>
        <w:t xml:space="preserve">  учреждения в количестве 4</w:t>
      </w:r>
      <w:r w:rsidRPr="00E1070D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6046FE" w:rsidRPr="00E1070D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070D">
        <w:rPr>
          <w:rFonts w:ascii="Times New Roman" w:hAnsi="Times New Roman" w:cs="Times New Roman"/>
          <w:sz w:val="28"/>
          <w:szCs w:val="28"/>
        </w:rPr>
        <w:t>3.2. Члены комиссии обладают равными правами при обсуждении проектов решений. Решения комиссии принимаются простым большинством голосов от общего количества присутствующих членов комиссии и оформляются протоколом. В протоколе указываются дата заседания, фамилии присутствующих на нем лиц, повестка дня, принятые решения и результаты голосования. При равенстве голосов голос председателя комиссии является решающим.</w:t>
      </w:r>
    </w:p>
    <w:p w:rsidR="006046FE" w:rsidRPr="00E1070D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46FE" w:rsidRDefault="006046FE" w:rsidP="00604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5487" w:rsidRDefault="00AE5487"/>
    <w:sectPr w:rsidR="00AE5487" w:rsidSect="005C3E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6FE"/>
    <w:rsid w:val="000E02E2"/>
    <w:rsid w:val="000F6DB3"/>
    <w:rsid w:val="003A52E3"/>
    <w:rsid w:val="004A702B"/>
    <w:rsid w:val="005C3E13"/>
    <w:rsid w:val="005E625E"/>
    <w:rsid w:val="006046FE"/>
    <w:rsid w:val="00AE5487"/>
    <w:rsid w:val="00E03C36"/>
    <w:rsid w:val="00F5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6046FE"/>
    <w:pPr>
      <w:spacing w:after="0" w:line="240" w:lineRule="auto"/>
      <w:ind w:firstLine="225"/>
    </w:pPr>
    <w:rPr>
      <w:rFonts w:ascii="Times New Roman" w:eastAsia="Times New Roman" w:hAnsi="Times New Roman" w:cs="Times New Roman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20">
    <w:name w:val="Основной текст с отступом 2 Знак"/>
    <w:basedOn w:val="a0"/>
    <w:link w:val="2"/>
    <w:uiPriority w:val="99"/>
    <w:rsid w:val="006046FE"/>
    <w:rPr>
      <w:rFonts w:ascii="Times New Roman" w:eastAsia="Times New Roman" w:hAnsi="Times New Roman" w:cs="Times New Roman"/>
      <w:sz w:val="28"/>
      <w:szCs w:val="20"/>
      <w:lang w:eastAsia="ru-R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a3">
    <w:name w:val="Balloon Text"/>
    <w:basedOn w:val="a"/>
    <w:link w:val="a4"/>
    <w:uiPriority w:val="99"/>
    <w:semiHidden/>
    <w:unhideWhenUsed/>
    <w:rsid w:val="000F6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D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6046FE"/>
    <w:pPr>
      <w:spacing w:after="0" w:line="240" w:lineRule="auto"/>
      <w:ind w:firstLine="225"/>
    </w:pPr>
    <w:rPr>
      <w:rFonts w:ascii="Times New Roman" w:eastAsia="Times New Roman" w:hAnsi="Times New Roman" w:cs="Times New Roman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20">
    <w:name w:val="Основной текст с отступом 2 Знак"/>
    <w:basedOn w:val="a0"/>
    <w:link w:val="2"/>
    <w:uiPriority w:val="99"/>
    <w:rsid w:val="006046FE"/>
    <w:rPr>
      <w:rFonts w:ascii="Times New Roman" w:eastAsia="Times New Roman" w:hAnsi="Times New Roman" w:cs="Times New Roman"/>
      <w:sz w:val="28"/>
      <w:szCs w:val="20"/>
      <w:lang w:eastAsia="ru-R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a3">
    <w:name w:val="Balloon Text"/>
    <w:basedOn w:val="a"/>
    <w:link w:val="a4"/>
    <w:uiPriority w:val="99"/>
    <w:semiHidden/>
    <w:unhideWhenUsed/>
    <w:rsid w:val="000F6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D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Ляйсан</cp:lastModifiedBy>
  <cp:revision>3</cp:revision>
  <cp:lastPrinted>2017-10-18T06:42:00Z</cp:lastPrinted>
  <dcterms:created xsi:type="dcterms:W3CDTF">2018-07-17T10:05:00Z</dcterms:created>
  <dcterms:modified xsi:type="dcterms:W3CDTF">2018-07-17T10:06:00Z</dcterms:modified>
</cp:coreProperties>
</file>